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895C" w14:textId="4FEBA1F9" w:rsidR="00531AE3" w:rsidRPr="000B44E9" w:rsidRDefault="00531AE3" w:rsidP="00272C2E">
      <w:pPr>
        <w:pStyle w:val="Heading1"/>
        <w:numPr>
          <w:ilvl w:val="0"/>
          <w:numId w:val="0"/>
        </w:numPr>
        <w:spacing w:before="0" w:after="0" w:line="360" w:lineRule="auto"/>
        <w:ind w:left="360" w:hanging="360"/>
        <w:rPr>
          <w:b w:val="0"/>
          <w:bCs w:val="0"/>
          <w:sz w:val="20"/>
          <w:szCs w:val="20"/>
        </w:rPr>
      </w:pPr>
      <w:bookmarkStart w:id="0" w:name="_Toc62730389"/>
      <w:r w:rsidRPr="000B44E9">
        <w:rPr>
          <w:sz w:val="20"/>
          <w:szCs w:val="20"/>
        </w:rPr>
        <w:t>Declaration</w:t>
      </w:r>
      <w:r w:rsidRPr="000B44E9">
        <w:rPr>
          <w:noProof/>
          <w:sz w:val="20"/>
          <w:szCs w:val="20"/>
        </w:rPr>
        <w:t xml:space="preserve"> on honour on exclusion criteria and selection criteria for tenders</w:t>
      </w:r>
      <w:bookmarkEnd w:id="0"/>
      <w:r w:rsidR="000B44E9" w:rsidRPr="000B44E9">
        <w:rPr>
          <w:noProof/>
          <w:sz w:val="20"/>
          <w:szCs w:val="20"/>
        </w:rPr>
        <w:t xml:space="preserve"> and restricted competitions</w:t>
      </w:r>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27D2093D"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w:t>
            </w:r>
            <w:r w:rsidR="00BA0C87">
              <w:rPr>
                <w:rFonts w:asciiTheme="minorHAnsi" w:hAnsiTheme="minorHAnsi" w:cstheme="minorHAnsi"/>
                <w:b/>
                <w:bCs/>
                <w:noProof/>
                <w:color w:val="000000" w:themeColor="text1"/>
                <w:sz w:val="22"/>
                <w:szCs w:val="22"/>
              </w:rPr>
              <w:t>service provider</w:t>
            </w:r>
            <w:r w:rsidRPr="00ED4E04">
              <w:rPr>
                <w:rFonts w:asciiTheme="minorHAnsi" w:hAnsiTheme="minorHAnsi" w:cstheme="minorHAnsi"/>
                <w:b/>
                <w:bCs/>
                <w:noProof/>
                <w:color w:val="000000" w:themeColor="text1"/>
                <w:sz w:val="22"/>
                <w:szCs w:val="22"/>
              </w:rPr>
              <w:t xml:space="preserve"> is in one of the following situations or not:</w:t>
            </w:r>
          </w:p>
        </w:tc>
      </w:tr>
      <w:tr w:rsidR="00531AE3" w:rsidRPr="00ED4E04" w14:paraId="400A5D51" w14:textId="77777777" w:rsidTr="00E24EA5">
        <w:tc>
          <w:tcPr>
            <w:tcW w:w="8472" w:type="dxa"/>
            <w:shd w:val="clear" w:color="auto" w:fill="auto"/>
            <w:vAlign w:val="center"/>
          </w:tcPr>
          <w:p w14:paraId="33131E13" w14:textId="168878C2"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 of exclusion concerning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32EE0215" w14:textId="46944481" w:rsidR="00531AE3" w:rsidRPr="00ED4E04" w:rsidRDefault="00531AE3" w:rsidP="009B0B70">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2F5A22" w:rsidRPr="002F4C9A" w14:paraId="177E13DE" w14:textId="77777777" w:rsidTr="00C92A21">
        <w:tc>
          <w:tcPr>
            <w:tcW w:w="8472" w:type="dxa"/>
            <w:shd w:val="clear" w:color="auto" w:fill="auto"/>
            <w:vAlign w:val="center"/>
          </w:tcPr>
          <w:p w14:paraId="73CA8920" w14:textId="77777777" w:rsidR="002F5A22" w:rsidRPr="002F4C9A" w:rsidRDefault="002F5A22" w:rsidP="00C92A21">
            <w:pPr>
              <w:pStyle w:val="Text1"/>
              <w:numPr>
                <w:ilvl w:val="0"/>
                <w:numId w:val="1"/>
              </w:numPr>
              <w:spacing w:before="40" w:after="4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 Subject to EU or UN sanctions</w:t>
            </w:r>
          </w:p>
        </w:tc>
        <w:tc>
          <w:tcPr>
            <w:tcW w:w="670" w:type="dxa"/>
            <w:shd w:val="clear" w:color="auto" w:fill="auto"/>
            <w:vAlign w:val="center"/>
          </w:tcPr>
          <w:p w14:paraId="3BFB91A7"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shd w:val="clear" w:color="auto" w:fill="auto"/>
            <w:vAlign w:val="center"/>
          </w:tcPr>
          <w:p w14:paraId="3D0F856A"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6BA5A539"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Situations of exclusion concerning persons with power of representation, decision-making or control over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B45CCA" w:rsidRPr="002F4C9A" w14:paraId="2B048F2E" w14:textId="77777777" w:rsidTr="00B45CCA">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CD0DA78" w14:textId="77777777" w:rsidR="00B45CCA" w:rsidRPr="002F4C9A" w:rsidRDefault="00B45CCA" w:rsidP="00C92A21">
            <w:pPr>
              <w:pStyle w:val="Text1"/>
              <w:spacing w:before="40" w:after="40"/>
              <w:ind w:left="36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Situation (h) above (sanctions)</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59DEE6"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9C8E4F5"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005E4ABF">
              <w:rPr>
                <w:rFonts w:asciiTheme="minorHAnsi" w:hAnsiTheme="minorHAnsi"/>
                <w:color w:val="000000" w:themeColor="text1"/>
                <w:sz w:val="22"/>
              </w:rPr>
            </w:r>
            <w:r w:rsidR="005E4ABF">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5E4ABF">
              <w:rPr>
                <w:rFonts w:asciiTheme="minorHAnsi" w:hAnsiTheme="minorHAnsi"/>
                <w:color w:val="000000" w:themeColor="text1"/>
              </w:rPr>
            </w:r>
            <w:r w:rsidR="005E4ABF">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D8DA" w14:textId="77777777" w:rsidR="006B1F4C" w:rsidRDefault="006B1F4C">
      <w:r>
        <w:separator/>
      </w:r>
    </w:p>
  </w:endnote>
  <w:endnote w:type="continuationSeparator" w:id="0">
    <w:p w14:paraId="0B045D84" w14:textId="77777777" w:rsidR="006B1F4C" w:rsidRDefault="006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756385"/>
      <w:docPartObj>
        <w:docPartGallery w:val="Page Numbers (Bottom of Page)"/>
        <w:docPartUnique/>
      </w:docPartObj>
    </w:sdtPr>
    <w:sdtEndPr/>
    <w:sdtContent>
      <w:p w14:paraId="3B94B2BA" w14:textId="77777777" w:rsidR="00316EB4"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316EB4" w:rsidRDefault="0031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8DF9" w14:textId="77777777" w:rsidR="006B1F4C" w:rsidRDefault="006B1F4C">
      <w:r>
        <w:separator/>
      </w:r>
    </w:p>
  </w:footnote>
  <w:footnote w:type="continuationSeparator" w:id="0">
    <w:p w14:paraId="5D3C961C" w14:textId="77777777" w:rsidR="006B1F4C" w:rsidRDefault="006B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1435712857">
    <w:abstractNumId w:val="1"/>
  </w:num>
  <w:num w:numId="2" w16cid:durableId="2055421200">
    <w:abstractNumId w:val="2"/>
  </w:num>
  <w:num w:numId="3" w16cid:durableId="666905912">
    <w:abstractNumId w:val="0"/>
  </w:num>
  <w:num w:numId="4" w16cid:durableId="1283800694">
    <w:abstractNumId w:val="3"/>
    <w:lvlOverride w:ilvl="0">
      <w:startOverride w:val="4"/>
    </w:lvlOverride>
    <w:lvlOverride w:ilvl="1">
      <w:startOverride w:val="4"/>
    </w:lvlOverride>
  </w:num>
  <w:num w:numId="5" w16cid:durableId="1531142869">
    <w:abstractNumId w:val="4"/>
  </w:num>
  <w:num w:numId="6" w16cid:durableId="3908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0B44E9"/>
    <w:rsid w:val="0012589A"/>
    <w:rsid w:val="00272C2E"/>
    <w:rsid w:val="0029746D"/>
    <w:rsid w:val="002F5A22"/>
    <w:rsid w:val="00316EB4"/>
    <w:rsid w:val="00457F0F"/>
    <w:rsid w:val="00531AE3"/>
    <w:rsid w:val="005E4ABF"/>
    <w:rsid w:val="006B1F4C"/>
    <w:rsid w:val="0080371C"/>
    <w:rsid w:val="008453FD"/>
    <w:rsid w:val="009B0B70"/>
    <w:rsid w:val="00AB4163"/>
    <w:rsid w:val="00B13704"/>
    <w:rsid w:val="00B45CCA"/>
    <w:rsid w:val="00BA0C87"/>
    <w:rsid w:val="00BB02CE"/>
    <w:rsid w:val="00C9436C"/>
    <w:rsid w:val="00DE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6" ma:contentTypeDescription="Create a new document." ma:contentTypeScope="" ma:versionID="875ee5d81e11dceadd4d1357571ccd54">
  <xsd:schema xmlns:xsd="http://www.w3.org/2001/XMLSchema" xmlns:xs="http://www.w3.org/2001/XMLSchema" xmlns:p="http://schemas.microsoft.com/office/2006/metadata/properties" xmlns:ns2="64a838f5-3442-4a70-9090-7da2ca76fc4a" xmlns:ns3="342ec274-71cd-43d2-8fd2-71a89dba80c5" xmlns:ns4="342ec274-71cd-43d2-8fd2-71a89dba80c5" targetNamespace="http://schemas.microsoft.com/office/2006/metadata/properties" ma:root="true" ma:fieldsID="59c1b1d79b3cd75521355af1833af9ee" ns2:_="" ns4:_="">
    <xsd:import namespace="64a838f5-3442-4a70-9090-7da2ca76fc4a"/>
    <xsd:import namespace="342ec274-71cd-43d2-8fd2-71a89dba80c5"/>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1e3fc0-44b0-4cd3-a901-b07712bfbad3}" ma:internalName="TaxCatchAll" ma:showField="CatchAllData" ma:web="342ec274-71cd-43d2-8fd2-71a89dba8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ec274-71cd-43d2-8fd2-71a89dba80c5" xsi:nil="true"/>
    <lcf76f155ced4ddcb4097134ff3c332f xmlns="64a838f5-3442-4a70-9090-7da2ca76fc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2.xml><?xml version="1.0" encoding="utf-8"?>
<ds:datastoreItem xmlns:ds="http://schemas.openxmlformats.org/officeDocument/2006/customXml" ds:itemID="{117EA6C5-494F-4D1C-A552-54A275BE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8EEFD-3500-47E0-92F8-50962B5D0823}">
  <ds:schemaRefs>
    <ds:schemaRef ds:uri="http://schemas.openxmlformats.org/package/2006/metadata/core-properties"/>
    <ds:schemaRef ds:uri="342ec274-71cd-43d2-8fd2-71a89dba80c5"/>
    <ds:schemaRef ds:uri="http://schemas.microsoft.com/office/2006/documentManagement/types"/>
    <ds:schemaRef ds:uri="http://purl.org/dc/elements/1.1/"/>
    <ds:schemaRef ds:uri="http://purl.org/dc/dcmitype/"/>
    <ds:schemaRef ds:uri="64a838f5-3442-4a70-9090-7da2ca76fc4a"/>
    <ds:schemaRef ds:uri="http://schemas.microsoft.com/office/infopath/2007/PartnerControls"/>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8904</Characters>
  <Application>Microsoft Office Word</Application>
  <DocSecurity>4</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2024-09-03T01:44:00Z</dcterms:created>
  <dcterms:modified xsi:type="dcterms:W3CDTF">2024-09-03T01:44:00Z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y fmtid="{D5CDD505-2E9C-101B-9397-08002B2CF9AE}" pid="3" name="c8fb39ea7ae14fdcb368899b4f095616">
    <vt:lpwstr>11 November|acb80b0d-0fb9-4d9a-b5fe-abf1a8718bdb</vt:lpwstr>
  </property>
  <property fmtid="{D5CDD505-2E9C-101B-9397-08002B2CF9AE}" pid="4" name="TaxCatchAll">
    <vt:lpwstr>33;#Standard Operating Procedure|ce080114-b15d-4449-81e7-aa51330b9ac8;#167;#11 November|acb80b0d-0fb9-4d9a-b5fe-abf1a8718bdb;#45;#Procurement|998fe623-92b2-41ef-8221-ea515f545bc4;#6;#N/A|0b4c1851-8995-4dc7-8da3-3948c74145fd;#344;#Procurement templates|8be56e6b-9830-4efc-a5cc-db41c4e521f9;#2;#English|45798865-ca4d-4034-a541-eb08b66fd192;#1;#Internal|3c32071d-f1ec-4a8c-bf32-cb4b7d77e122;#307;#2021|1f486cee-67ed-4639-864f-62ddb2a7794a</vt:lpwstr>
  </property>
  <property fmtid="{D5CDD505-2E9C-101B-9397-08002B2CF9AE}" pid="5" name="dc476da3a60e48988e652c6ee6570df9">
    <vt:lpwstr>Procurement templates|8be56e6b-9830-4efc-a5cc-db41c4e521f9</vt:lpwstr>
  </property>
  <property fmtid="{D5CDD505-2E9C-101B-9397-08002B2CF9AE}" pid="6" name="OrgStructure">
    <vt:lpwstr>45;#Procurement|998fe623-92b2-41ef-8221-ea515f545bc4</vt:lpwstr>
  </property>
  <property fmtid="{D5CDD505-2E9C-101B-9397-08002B2CF9AE}" pid="7" name="ApplicableCountriesTerritories">
    <vt:lpwstr>6;#N/A|0b4c1851-8995-4dc7-8da3-3948c74145fd</vt:lpwstr>
  </property>
  <property fmtid="{D5CDD505-2E9C-101B-9397-08002B2CF9AE}" pid="8" name="f97f4779c0cf41a4bef3f8a65965035d">
    <vt:lpwstr>N/A|0b4c1851-8995-4dc7-8da3-3948c74145fd</vt:lpwstr>
  </property>
  <property fmtid="{D5CDD505-2E9C-101B-9397-08002B2CF9AE}" pid="9" name="gd0ebd9aef7f46ddb45b1c6c50a7063f">
    <vt:lpwstr>English|45798865-ca4d-4034-a541-eb08b66fd192</vt:lpwstr>
  </property>
  <property fmtid="{D5CDD505-2E9C-101B-9397-08002B2CF9AE}" pid="10" name="DocumentType">
    <vt:lpwstr>33;#Standard Operating Procedure|ce080114-b15d-4449-81e7-aa51330b9ac8</vt:lpwstr>
  </property>
  <property fmtid="{D5CDD505-2E9C-101B-9397-08002B2CF9AE}" pid="11" name="g20b08ff303c4a489afdbe1fd5e367cc">
    <vt:lpwstr>2021|1f486cee-67ed-4639-864f-62ddb2a7794a</vt:lpwstr>
  </property>
  <property fmtid="{D5CDD505-2E9C-101B-9397-08002B2CF9AE}" pid="12" name="Keywords1">
    <vt:lpwstr>344;#Procurement templates|8be56e6b-9830-4efc-a5cc-db41c4e521f9</vt:lpwstr>
  </property>
  <property fmtid="{D5CDD505-2E9C-101B-9397-08002B2CF9AE}" pid="13" name="Project number">
    <vt:lpwstr/>
  </property>
  <property fmtid="{D5CDD505-2E9C-101B-9397-08002B2CF9AE}" pid="14" name="ka0a1fbbec6e4c069968738dce4647aa">
    <vt:lpwstr>Procurement|998fe623-92b2-41ef-8221-ea515f545bc4</vt:lpwstr>
  </property>
  <property fmtid="{D5CDD505-2E9C-101B-9397-08002B2CF9AE}" pid="15" name="Language1">
    <vt:lpwstr>2;#English|45798865-ca4d-4034-a541-eb08b66fd192</vt:lpwstr>
  </property>
  <property fmtid="{D5CDD505-2E9C-101B-9397-08002B2CF9AE}" pid="16" name="Period">
    <vt:lpwstr>167;#11 November|acb80b0d-0fb9-4d9a-b5fe-abf1a8718bdb</vt:lpwstr>
  </property>
  <property fmtid="{D5CDD505-2E9C-101B-9397-08002B2CF9AE}" pid="17" name="k4bc3ec4cde049a097a4d52293c70b8e">
    <vt:lpwstr>Internal|3c32071d-f1ec-4a8c-bf32-cb4b7d77e122</vt:lpwstr>
  </property>
  <property fmtid="{D5CDD505-2E9C-101B-9397-08002B2CF9AE}" pid="18" name="ke80c6e2daee47639d0e18f453f2ec2a">
    <vt:lpwstr>Standard Operating Procedure|ce080114-b15d-4449-81e7-aa51330b9ac8</vt:lpwstr>
  </property>
  <property fmtid="{D5CDD505-2E9C-101B-9397-08002B2CF9AE}" pid="19" name="Sensitivity">
    <vt:lpwstr>1;#Internal|3c32071d-f1ec-4a8c-bf32-cb4b7d77e122</vt:lpwstr>
  </property>
  <property fmtid="{D5CDD505-2E9C-101B-9397-08002B2CF9AE}" pid="20" name="Year">
    <vt:lpwstr>556;#2024|47297744-8c29-4647-9698-c35fc49ac74c</vt:lpwstr>
  </property>
  <property fmtid="{D5CDD505-2E9C-101B-9397-08002B2CF9AE}" pid="21" name="l67fd41e38eb41298ff8a0bbb041bd0f">
    <vt:lpwstr/>
  </property>
  <property fmtid="{D5CDD505-2E9C-101B-9397-08002B2CF9AE}" pid="22" name="MediaServiceImageTags">
    <vt:lpwstr/>
  </property>
</Properties>
</file>